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tcPr>
          <w:p w14:paraId="27BED66C" w14:textId="4B86A1A0" w:rsidR="00F20843" w:rsidRPr="004946DC"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4946DC">
              <w:rPr>
                <w:rFonts w:cs="Calibri"/>
                <w:color w:val="auto"/>
                <w:sz w:val="22"/>
                <w:szCs w:val="22"/>
              </w:rPr>
              <w:t>Saulės fotovoltinės elektrinės</w:t>
            </w:r>
            <w:r w:rsidR="000238AB" w:rsidRPr="004946DC">
              <w:rPr>
                <w:rFonts w:cs="Calibri"/>
                <w:color w:val="auto"/>
                <w:sz w:val="22"/>
                <w:szCs w:val="22"/>
              </w:rPr>
              <w:t xml:space="preserve"> </w:t>
            </w:r>
            <w:r w:rsidR="00A756B4">
              <w:rPr>
                <w:rFonts w:cs="Calibri"/>
                <w:color w:val="auto"/>
                <w:sz w:val="22"/>
                <w:szCs w:val="22"/>
              </w:rPr>
              <w:t>1</w:t>
            </w:r>
            <w:r w:rsidR="00B30A9C">
              <w:rPr>
                <w:rFonts w:cs="Calibri"/>
                <w:color w:val="auto"/>
                <w:sz w:val="22"/>
                <w:szCs w:val="22"/>
              </w:rPr>
              <w:t>1</w:t>
            </w:r>
            <w:r w:rsidR="00A756B4">
              <w:rPr>
                <w:rFonts w:cs="Calibri"/>
                <w:color w:val="auto"/>
                <w:sz w:val="22"/>
                <w:szCs w:val="22"/>
              </w:rPr>
              <w:t>0</w:t>
            </w:r>
            <w:r w:rsidR="00624A43" w:rsidRPr="004946DC">
              <w:rPr>
                <w:rFonts w:cs="Calibri"/>
                <w:color w:val="auto"/>
                <w:sz w:val="22"/>
                <w:szCs w:val="22"/>
              </w:rPr>
              <w:t xml:space="preserve"> </w:t>
            </w:r>
            <w:r w:rsidR="000238AB" w:rsidRPr="004946DC">
              <w:rPr>
                <w:rFonts w:cs="Calibri"/>
                <w:color w:val="auto"/>
                <w:sz w:val="22"/>
                <w:szCs w:val="22"/>
              </w:rPr>
              <w:t>kW</w:t>
            </w:r>
            <w:r w:rsidRPr="004946DC">
              <w:rPr>
                <w:rFonts w:cs="Calibri"/>
                <w:color w:val="auto"/>
                <w:sz w:val="22"/>
                <w:szCs w:val="22"/>
              </w:rPr>
              <w:t xml:space="preserve"> su akumuliatorine energijos kaupimo sistema</w:t>
            </w:r>
            <w:r w:rsidR="000238AB" w:rsidRPr="004946DC">
              <w:rPr>
                <w:rFonts w:cs="Calibri"/>
                <w:color w:val="auto"/>
                <w:sz w:val="22"/>
                <w:szCs w:val="22"/>
              </w:rPr>
              <w:t xml:space="preserve"> </w:t>
            </w:r>
            <w:r w:rsidR="00B30A9C">
              <w:rPr>
                <w:rFonts w:cs="Calibri"/>
                <w:color w:val="auto"/>
                <w:sz w:val="22"/>
                <w:szCs w:val="22"/>
              </w:rPr>
              <w:t>150</w:t>
            </w:r>
            <w:r w:rsidR="002A72CE" w:rsidRPr="004946DC">
              <w:rPr>
                <w:rFonts w:cs="Calibri"/>
                <w:color w:val="auto"/>
                <w:sz w:val="22"/>
                <w:szCs w:val="22"/>
              </w:rPr>
              <w:t xml:space="preserve"> </w:t>
            </w:r>
            <w:r w:rsidR="000238AB" w:rsidRPr="004946DC">
              <w:rPr>
                <w:rFonts w:cs="Calibri"/>
                <w:color w:val="auto"/>
                <w:sz w:val="22"/>
                <w:szCs w:val="22"/>
              </w:rPr>
              <w:t>kWh</w:t>
            </w:r>
            <w:r w:rsidRPr="004946DC">
              <w:rPr>
                <w:rFonts w:cs="Calibri"/>
                <w:color w:val="auto"/>
                <w:sz w:val="22"/>
                <w:szCs w:val="22"/>
              </w:rPr>
              <w:t xml:space="preserve"> projektavim</w:t>
            </w:r>
            <w:r w:rsidR="000238AB" w:rsidRPr="004946DC">
              <w:rPr>
                <w:rFonts w:cs="Calibri"/>
                <w:color w:val="auto"/>
                <w:sz w:val="22"/>
                <w:szCs w:val="22"/>
              </w:rPr>
              <w:t>as</w:t>
            </w:r>
            <w:r w:rsidRPr="004946DC">
              <w:rPr>
                <w:rFonts w:cs="Calibri"/>
                <w:color w:val="auto"/>
                <w:sz w:val="22"/>
                <w:szCs w:val="22"/>
              </w:rPr>
              <w:t>, įrangos tiekim</w:t>
            </w:r>
            <w:r w:rsidR="000238AB" w:rsidRPr="004946DC">
              <w:rPr>
                <w:rFonts w:cs="Calibri"/>
                <w:color w:val="auto"/>
                <w:sz w:val="22"/>
                <w:szCs w:val="22"/>
              </w:rPr>
              <w:t>as</w:t>
            </w:r>
            <w:r w:rsidRPr="004946DC">
              <w:rPr>
                <w:rFonts w:cs="Calibri"/>
                <w:color w:val="auto"/>
                <w:sz w:val="22"/>
                <w:szCs w:val="22"/>
              </w:rPr>
              <w:t xml:space="preserve"> ir montavimo darbai, skirti užtikrinti pastovų elektros energijos tiekimą pastatui (toliau vadinama – saulės elektrinė/saulės elektrinės sistema).</w:t>
            </w:r>
          </w:p>
        </w:tc>
        <w:tc>
          <w:tcPr>
            <w:tcW w:w="3260" w:type="dxa"/>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335F7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3FC24674" w:rsidR="00DF351B" w:rsidRPr="004946DC" w:rsidRDefault="00B30A9C" w:rsidP="00EA28F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30A9C">
              <w:rPr>
                <w:rFonts w:cs="Calibri"/>
                <w:color w:val="auto"/>
                <w:sz w:val="22"/>
                <w:szCs w:val="22"/>
              </w:rPr>
              <w:t>Savivaldybės ne pelno siekianti įmonė "</w:t>
            </w:r>
            <w:proofErr w:type="spellStart"/>
            <w:r w:rsidRPr="00B30A9C">
              <w:rPr>
                <w:rFonts w:cs="Calibri"/>
                <w:color w:val="auto"/>
                <w:sz w:val="22"/>
                <w:szCs w:val="22"/>
              </w:rPr>
              <w:t>Vinicos</w:t>
            </w:r>
            <w:proofErr w:type="spellEnd"/>
            <w:r w:rsidRPr="00B30A9C">
              <w:rPr>
                <w:rFonts w:cs="Calibri"/>
                <w:color w:val="auto"/>
                <w:sz w:val="22"/>
                <w:szCs w:val="22"/>
              </w:rPr>
              <w:t xml:space="preserve"> srities tarybos </w:t>
            </w:r>
            <w:proofErr w:type="spellStart"/>
            <w:r w:rsidRPr="00B30A9C">
              <w:rPr>
                <w:rFonts w:cs="Calibri"/>
                <w:color w:val="auto"/>
                <w:sz w:val="22"/>
                <w:szCs w:val="22"/>
              </w:rPr>
              <w:t>Vinicos</w:t>
            </w:r>
            <w:proofErr w:type="spellEnd"/>
            <w:r w:rsidRPr="00B30A9C">
              <w:rPr>
                <w:rFonts w:cs="Calibri"/>
                <w:color w:val="auto"/>
                <w:sz w:val="22"/>
                <w:szCs w:val="22"/>
              </w:rPr>
              <w:t xml:space="preserve"> srities klinikinė ligoninė M.I. </w:t>
            </w:r>
            <w:proofErr w:type="spellStart"/>
            <w:r w:rsidRPr="00B30A9C">
              <w:rPr>
                <w:rFonts w:cs="Calibri"/>
                <w:color w:val="auto"/>
                <w:sz w:val="22"/>
                <w:szCs w:val="22"/>
              </w:rPr>
              <w:t>Pirohovo</w:t>
            </w:r>
            <w:proofErr w:type="spellEnd"/>
            <w:r w:rsidRPr="00B30A9C">
              <w:rPr>
                <w:rFonts w:cs="Calibri"/>
                <w:color w:val="auto"/>
                <w:sz w:val="22"/>
                <w:szCs w:val="22"/>
              </w:rPr>
              <w:t xml:space="preserve"> vardu"</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tcPr>
          <w:p w14:paraId="07141043" w14:textId="7987E9FF" w:rsidR="00686385" w:rsidRPr="004946DC" w:rsidRDefault="00BD7CD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4946DC">
              <w:rPr>
                <w:rFonts w:cs="Calibri"/>
                <w:iCs/>
                <w:color w:val="auto"/>
                <w:sz w:val="22"/>
                <w:szCs w:val="22"/>
              </w:rPr>
              <w:t>S</w:t>
            </w:r>
            <w:r w:rsidR="0086625C" w:rsidRPr="004946DC">
              <w:rPr>
                <w:rFonts w:cs="Calibri"/>
                <w:iCs/>
                <w:color w:val="auto"/>
                <w:sz w:val="22"/>
                <w:szCs w:val="22"/>
              </w:rPr>
              <w:t>aulės elektrinės sistemos pristatymo ir montavimo vieta objekte adresu:</w:t>
            </w:r>
          </w:p>
          <w:p w14:paraId="1F56B088" w14:textId="0085EA57" w:rsidR="001B700D" w:rsidRPr="004946DC" w:rsidRDefault="00B30A9C" w:rsidP="00730C80">
            <w:pPr>
              <w:spacing w:line="240" w:lineRule="auto"/>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proofErr w:type="spellStart"/>
            <w:r w:rsidRPr="00B30A9C">
              <w:rPr>
                <w:rFonts w:cs="Calibri"/>
                <w:color w:val="auto"/>
                <w:sz w:val="22"/>
                <w:szCs w:val="22"/>
              </w:rPr>
              <w:t>Vinicos</w:t>
            </w:r>
            <w:proofErr w:type="spellEnd"/>
            <w:r w:rsidRPr="00B30A9C">
              <w:rPr>
                <w:rFonts w:cs="Calibri"/>
                <w:color w:val="auto"/>
                <w:sz w:val="22"/>
                <w:szCs w:val="22"/>
              </w:rPr>
              <w:t xml:space="preserve"> srities tarybos </w:t>
            </w:r>
            <w:proofErr w:type="spellStart"/>
            <w:r w:rsidRPr="00B30A9C">
              <w:rPr>
                <w:rFonts w:cs="Calibri"/>
                <w:color w:val="auto"/>
                <w:sz w:val="22"/>
                <w:szCs w:val="22"/>
              </w:rPr>
              <w:t>Vinicos</w:t>
            </w:r>
            <w:proofErr w:type="spellEnd"/>
            <w:r w:rsidRPr="00B30A9C">
              <w:rPr>
                <w:rFonts w:cs="Calibri"/>
                <w:color w:val="auto"/>
                <w:sz w:val="22"/>
                <w:szCs w:val="22"/>
              </w:rPr>
              <w:t xml:space="preserve"> srities klinikinė ligoninė M.I. </w:t>
            </w:r>
            <w:proofErr w:type="spellStart"/>
            <w:r w:rsidRPr="00B30A9C">
              <w:rPr>
                <w:rFonts w:cs="Calibri"/>
                <w:color w:val="auto"/>
                <w:sz w:val="22"/>
                <w:szCs w:val="22"/>
              </w:rPr>
              <w:t>Pirohovo</w:t>
            </w:r>
            <w:proofErr w:type="spellEnd"/>
            <w:r w:rsidRPr="00B30A9C">
              <w:rPr>
                <w:rFonts w:cs="Calibri"/>
                <w:color w:val="auto"/>
                <w:sz w:val="22"/>
                <w:szCs w:val="22"/>
              </w:rPr>
              <w:t xml:space="preserve"> vardu</w:t>
            </w:r>
            <w:r w:rsidR="00E54C33" w:rsidRPr="00F30507">
              <w:rPr>
                <w:rFonts w:cs="Calibri"/>
                <w:color w:val="auto"/>
                <w:sz w:val="22"/>
                <w:szCs w:val="22"/>
              </w:rPr>
              <w:t xml:space="preserve">, </w:t>
            </w:r>
            <w:r w:rsidRPr="00B30A9C">
              <w:rPr>
                <w:rFonts w:cs="Calibri"/>
                <w:color w:val="auto"/>
                <w:sz w:val="22"/>
                <w:szCs w:val="22"/>
              </w:rPr>
              <w:t xml:space="preserve">Ukraina, 21028, </w:t>
            </w:r>
            <w:proofErr w:type="spellStart"/>
            <w:r w:rsidRPr="00B30A9C">
              <w:rPr>
                <w:rFonts w:cs="Calibri"/>
                <w:color w:val="auto"/>
                <w:sz w:val="22"/>
                <w:szCs w:val="22"/>
              </w:rPr>
              <w:t>Vinicos</w:t>
            </w:r>
            <w:proofErr w:type="spellEnd"/>
            <w:r w:rsidRPr="00B30A9C">
              <w:rPr>
                <w:rFonts w:cs="Calibri"/>
                <w:color w:val="auto"/>
                <w:sz w:val="22"/>
                <w:szCs w:val="22"/>
              </w:rPr>
              <w:t xml:space="preserve"> sritis, </w:t>
            </w:r>
            <w:proofErr w:type="spellStart"/>
            <w:r w:rsidRPr="00B30A9C">
              <w:rPr>
                <w:rFonts w:cs="Calibri"/>
                <w:color w:val="auto"/>
                <w:sz w:val="22"/>
                <w:szCs w:val="22"/>
              </w:rPr>
              <w:t>Vinicos</w:t>
            </w:r>
            <w:proofErr w:type="spellEnd"/>
            <w:r w:rsidRPr="00B30A9C">
              <w:rPr>
                <w:rFonts w:cs="Calibri"/>
                <w:color w:val="auto"/>
                <w:sz w:val="22"/>
                <w:szCs w:val="22"/>
              </w:rPr>
              <w:t xml:space="preserve"> rajonas, </w:t>
            </w:r>
            <w:proofErr w:type="spellStart"/>
            <w:r w:rsidRPr="00B30A9C">
              <w:rPr>
                <w:rFonts w:cs="Calibri"/>
                <w:color w:val="auto"/>
                <w:sz w:val="22"/>
                <w:szCs w:val="22"/>
              </w:rPr>
              <w:t>Vinica</w:t>
            </w:r>
            <w:proofErr w:type="spellEnd"/>
            <w:r w:rsidRPr="00B30A9C">
              <w:rPr>
                <w:rFonts w:cs="Calibri"/>
                <w:color w:val="auto"/>
                <w:sz w:val="22"/>
                <w:szCs w:val="22"/>
              </w:rPr>
              <w:t xml:space="preserve">, </w:t>
            </w:r>
            <w:proofErr w:type="spellStart"/>
            <w:r w:rsidRPr="00B30A9C">
              <w:rPr>
                <w:rFonts w:cs="Calibri"/>
                <w:color w:val="auto"/>
                <w:sz w:val="22"/>
                <w:szCs w:val="22"/>
              </w:rPr>
              <w:t>P</w:t>
            </w:r>
            <w:r w:rsidR="00546ED6">
              <w:rPr>
                <w:rFonts w:cs="Calibri"/>
                <w:color w:val="auto"/>
                <w:sz w:val="22"/>
                <w:szCs w:val="22"/>
              </w:rPr>
              <w:t>i</w:t>
            </w:r>
            <w:r w:rsidRPr="00B30A9C">
              <w:rPr>
                <w:rFonts w:cs="Calibri"/>
                <w:color w:val="auto"/>
                <w:sz w:val="22"/>
                <w:szCs w:val="22"/>
              </w:rPr>
              <w:t>ro</w:t>
            </w:r>
            <w:r w:rsidR="00546ED6">
              <w:rPr>
                <w:rFonts w:cs="Calibri"/>
                <w:color w:val="auto"/>
                <w:sz w:val="22"/>
                <w:szCs w:val="22"/>
              </w:rPr>
              <w:t>h</w:t>
            </w:r>
            <w:r w:rsidRPr="00B30A9C">
              <w:rPr>
                <w:rFonts w:cs="Calibri"/>
                <w:color w:val="auto"/>
                <w:sz w:val="22"/>
                <w:szCs w:val="22"/>
              </w:rPr>
              <w:t>ovo</w:t>
            </w:r>
            <w:proofErr w:type="spellEnd"/>
            <w:r w:rsidRPr="00B30A9C">
              <w:rPr>
                <w:rFonts w:cs="Calibri"/>
                <w:color w:val="auto"/>
                <w:sz w:val="22"/>
                <w:szCs w:val="22"/>
              </w:rPr>
              <w:t xml:space="preserve"> g., 46</w:t>
            </w:r>
          </w:p>
        </w:tc>
        <w:tc>
          <w:tcPr>
            <w:tcW w:w="3260" w:type="dxa"/>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335F7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335F7C"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lastRenderedPageBreak/>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w:t>
            </w:r>
            <w:proofErr w:type="spellStart"/>
            <w:r w:rsidR="0000319B" w:rsidRPr="005738B9">
              <w:rPr>
                <w:rFonts w:cs="Calibri"/>
                <w:iCs/>
                <w:color w:val="auto"/>
                <w:sz w:val="22"/>
                <w:szCs w:val="22"/>
              </w:rPr>
              <w:t>refurbished</w:t>
            </w:r>
            <w:proofErr w:type="spellEnd"/>
            <w:r w:rsidR="0000319B" w:rsidRPr="005738B9">
              <w:rPr>
                <w:rFonts w:cs="Calibri"/>
                <w:iCs/>
                <w:color w:val="auto"/>
                <w:sz w:val="22"/>
                <w:szCs w:val="22"/>
              </w:rPr>
              <w:t>“)</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335F7C"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w:t>
            </w:r>
            <w:proofErr w:type="spellStart"/>
            <w:r w:rsidR="0000319B">
              <w:rPr>
                <w:rFonts w:cs="Calibri"/>
                <w:color w:val="auto"/>
                <w:sz w:val="22"/>
                <w:szCs w:val="22"/>
              </w:rPr>
              <w:t>refurbished</w:t>
            </w:r>
            <w:proofErr w:type="spellEnd"/>
            <w:r w:rsidR="0000319B">
              <w:rPr>
                <w:rFonts w:cs="Calibri"/>
                <w:color w:val="auto"/>
                <w:sz w:val="22"/>
                <w:szCs w:val="22"/>
              </w:rPr>
              <w:t>“)</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335F7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w:t>
            </w:r>
            <w:r w:rsidRPr="008D538D">
              <w:rPr>
                <w:rFonts w:ascii="Calibri" w:hAnsi="Calibri" w:cs="Calibri"/>
                <w:b w:val="0"/>
              </w:rPr>
              <w:lastRenderedPageBreak/>
              <w:t>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w:t>
            </w:r>
            <w:r w:rsidRPr="00A0332D">
              <w:rPr>
                <w:rFonts w:ascii="Calibri" w:hAnsi="Calibri" w:cs="Calibri"/>
                <w:b w:val="0"/>
              </w:rPr>
              <w:lastRenderedPageBreak/>
              <w:t>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A56AA6"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F1EBAC6" w14:textId="08CB8643" w:rsidR="00A56AA6" w:rsidRPr="0021622F" w:rsidRDefault="00A56AA6" w:rsidP="00A56AA6">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Pr>
                <w:rFonts w:cs="Calibri"/>
                <w:b w:val="0"/>
                <w:color w:val="auto"/>
                <w:sz w:val="22"/>
                <w:szCs w:val="22"/>
              </w:rPr>
              <w:t>7</w:t>
            </w:r>
            <w:r w:rsidRPr="0021622F">
              <w:rPr>
                <w:rFonts w:cs="Calibri"/>
                <w:b w:val="0"/>
                <w:color w:val="auto"/>
                <w:sz w:val="22"/>
                <w:szCs w:val="22"/>
              </w:rPr>
              <w:t>.</w:t>
            </w:r>
          </w:p>
        </w:tc>
        <w:tc>
          <w:tcPr>
            <w:tcW w:w="2327" w:type="dxa"/>
          </w:tcPr>
          <w:p w14:paraId="28EFF587" w14:textId="75738B64" w:rsidR="00A56AA6" w:rsidRPr="005738B9"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63899">
              <w:rPr>
                <w:rFonts w:cs="Calibri"/>
                <w:color w:val="auto"/>
                <w:sz w:val="22"/>
                <w:szCs w:val="22"/>
              </w:rPr>
              <w:t xml:space="preserve">Prekių kilmė: </w:t>
            </w:r>
            <w:r w:rsidRPr="00363899">
              <w:rPr>
                <w:rFonts w:cs="Calibri"/>
                <w:i/>
                <w:iCs/>
                <w:color w:val="auto"/>
                <w:sz w:val="22"/>
                <w:szCs w:val="22"/>
              </w:rPr>
              <w:t>(atkreipiame dėmesį, kad prekių kilmės reikalavimai patvirtinti Europos Komisijos (EK) Užsienio politikos priemonių tarnybos.)</w:t>
            </w:r>
          </w:p>
        </w:tc>
        <w:tc>
          <w:tcPr>
            <w:tcW w:w="4253" w:type="dxa"/>
          </w:tcPr>
          <w:p w14:paraId="51FA67E5" w14:textId="14ED5259" w:rsidR="00A56AA6"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AD3FC0">
              <w:rPr>
                <w:rFonts w:cs="Calibri"/>
                <w:color w:val="auto"/>
                <w:sz w:val="22"/>
                <w:szCs w:val="22"/>
              </w:rPr>
              <w:t xml:space="preserve">Siekiant užtikrinti įrengtų saulės jėgainių kokybę, jėgainių </w:t>
            </w:r>
            <w:r w:rsidRPr="00AD3FC0">
              <w:rPr>
                <w:rFonts w:cs="Calibri"/>
                <w:b/>
                <w:bCs/>
                <w:color w:val="auto"/>
                <w:sz w:val="22"/>
                <w:szCs w:val="22"/>
              </w:rPr>
              <w:t>stebė</w:t>
            </w:r>
            <w:r>
              <w:rPr>
                <w:rFonts w:cs="Calibri"/>
                <w:b/>
                <w:bCs/>
                <w:color w:val="auto"/>
                <w:sz w:val="22"/>
                <w:szCs w:val="22"/>
              </w:rPr>
              <w:t>senos</w:t>
            </w:r>
            <w:r w:rsidRPr="00AD3FC0">
              <w:rPr>
                <w:rFonts w:cs="Calibri"/>
                <w:b/>
                <w:bCs/>
                <w:color w:val="auto"/>
                <w:sz w:val="22"/>
                <w:szCs w:val="22"/>
              </w:rPr>
              <w:t xml:space="preserve"> sistemos</w:t>
            </w:r>
            <w:r w:rsidRPr="00AD3FC0">
              <w:rPr>
                <w:rFonts w:cs="Calibri"/>
                <w:color w:val="auto"/>
                <w:sz w:val="22"/>
                <w:szCs w:val="22"/>
              </w:rPr>
              <w:t xml:space="preserve"> (įskaitant jos programinės įrangos platformą, debesų paslaugas ir nuotolinio administravimo infrastruktūrą</w:t>
            </w:r>
            <w:r w:rsidR="00670542">
              <w:rPr>
                <w:rFonts w:cs="Calibri"/>
                <w:color w:val="auto"/>
                <w:sz w:val="22"/>
                <w:szCs w:val="22"/>
              </w:rPr>
              <w:t xml:space="preserve">, </w:t>
            </w:r>
            <w:r w:rsidR="00670542" w:rsidRPr="00670542">
              <w:rPr>
                <w:rFonts w:cs="Calibri"/>
                <w:color w:val="auto"/>
                <w:sz w:val="22"/>
                <w:szCs w:val="22"/>
              </w:rPr>
              <w:t xml:space="preserve">taip pat į </w:t>
            </w:r>
            <w:proofErr w:type="spellStart"/>
            <w:r w:rsidR="00670542" w:rsidRPr="00670542">
              <w:rPr>
                <w:rFonts w:cs="Calibri"/>
                <w:color w:val="auto"/>
                <w:sz w:val="22"/>
                <w:szCs w:val="22"/>
              </w:rPr>
              <w:t>inverterius</w:t>
            </w:r>
            <w:proofErr w:type="spellEnd"/>
            <w:r w:rsidR="00670542" w:rsidRPr="00670542">
              <w:rPr>
                <w:rFonts w:cs="Calibri"/>
                <w:color w:val="auto"/>
                <w:sz w:val="22"/>
                <w:szCs w:val="22"/>
              </w:rPr>
              <w:t>, energijos kaupimo sistemas ar kitus sistemos komponentus integruotas stebėsenos, BMS, programinės įrangos, ryšio ar nuotolinio administravimo funkcijas, jeigu jos yra naudojamos bendrai stebėsenos ar valdymo sistemai, perduoda duomenis į išorę arba suteikia nuotolinę prieigą</w:t>
            </w:r>
            <w:r w:rsidRPr="00AD3FC0">
              <w:rPr>
                <w:rFonts w:cs="Calibri"/>
                <w:color w:val="auto"/>
                <w:sz w:val="22"/>
                <w:szCs w:val="22"/>
              </w:rPr>
              <w:t>) kilmės šalis turi būti Europos Sąjungos arba Europos ekonominės erdvės valstybė narė ir (arba) NATO valstybė narė.</w:t>
            </w:r>
            <w:r>
              <w:rPr>
                <w:rFonts w:cs="Calibri"/>
                <w:color w:val="auto"/>
                <w:sz w:val="22"/>
                <w:szCs w:val="22"/>
              </w:rPr>
              <w:t xml:space="preserve"> </w:t>
            </w:r>
          </w:p>
          <w:p w14:paraId="0E70AE9C" w14:textId="77777777" w:rsidR="00A56AA6" w:rsidRPr="005738B9"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8AB0D58" w14:textId="13E7582A" w:rsidR="00A56AA6" w:rsidRPr="00AD3FC0" w:rsidRDefault="00A56AA6" w:rsidP="00A56AA6">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AD3FC0">
              <w:rPr>
                <w:rFonts w:cs="Calibri"/>
                <w:color w:val="auto"/>
                <w:sz w:val="22"/>
                <w:szCs w:val="22"/>
              </w:rPr>
              <w:lastRenderedPageBreak/>
              <w:t xml:space="preserve">Tiekėjas kartu su pasiūlymu privalo pateikti stebėsenos sistemos kilmę įrodančius dokumentus (gamintojų deklaracijas, brošiūras, nuorodas į gamintojų puslapius, kur nurodyta siūlomos stebėsenos sistemos kilmės vieta ir pan.). </w:t>
            </w:r>
          </w:p>
        </w:tc>
        <w:tc>
          <w:tcPr>
            <w:tcW w:w="3260" w:type="dxa"/>
          </w:tcPr>
          <w:p w14:paraId="55F52C43" w14:textId="77777777" w:rsidR="00A56AA6"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5CF8314D" w14:textId="6418C89B" w:rsidR="00A56AA6" w:rsidRPr="0052004F" w:rsidRDefault="008612C5"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12C5">
              <w:rPr>
                <w:rFonts w:cs="Calibri"/>
                <w:color w:val="auto"/>
                <w:sz w:val="22"/>
                <w:szCs w:val="22"/>
              </w:rPr>
              <w:t>Tiekėjas kartu su pasiūlymu privalo pateikti stebėsenos sistemos ir, kai taikoma, šiame punkte nurodytų integruotų funkcijų kilmę įrodančius dokumentus (pvz. gamintojų deklaracijas, kilmės sertifikatus, brošiūras, nuorodas į gamintojų interneto svetaines ar kitus lygiaverčius dokumentus).</w:t>
            </w:r>
          </w:p>
        </w:tc>
        <w:tc>
          <w:tcPr>
            <w:tcW w:w="4536" w:type="dxa"/>
            <w:shd w:val="clear" w:color="auto" w:fill="FFFFFF" w:themeFill="background1"/>
          </w:tcPr>
          <w:p w14:paraId="2E3A73BA" w14:textId="77777777" w:rsidR="00A56AA6" w:rsidRPr="0052004F" w:rsidRDefault="00335F7C"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A56AA6" w:rsidRPr="0052004F">
                  <w:rPr>
                    <w:rFonts w:ascii="MS Gothic" w:eastAsia="MS Gothic" w:hAnsi="MS Gothic" w:cs="Calibri"/>
                    <w:color w:val="auto"/>
                    <w:sz w:val="22"/>
                    <w:szCs w:val="22"/>
                  </w:rPr>
                  <w:t>☐</w:t>
                </w:r>
              </w:sdtContent>
            </w:sdt>
            <w:r w:rsidR="00A56AA6">
              <w:rPr>
                <w:rFonts w:cs="Calibri"/>
                <w:color w:val="auto"/>
                <w:sz w:val="22"/>
                <w:szCs w:val="22"/>
              </w:rPr>
              <w:t xml:space="preserve"> </w:t>
            </w:r>
            <w:r w:rsidR="00A56AA6" w:rsidRPr="0052004F">
              <w:rPr>
                <w:rFonts w:cs="Calibri"/>
                <w:color w:val="auto"/>
                <w:sz w:val="22"/>
                <w:szCs w:val="22"/>
              </w:rPr>
              <w:t xml:space="preserve">Patvirtiname, kad siūlomos </w:t>
            </w:r>
            <w:r w:rsidR="00A56AA6">
              <w:rPr>
                <w:rFonts w:cs="Calibri"/>
                <w:color w:val="auto"/>
                <w:sz w:val="22"/>
                <w:szCs w:val="22"/>
              </w:rPr>
              <w:t xml:space="preserve">stebėsenos sistemos </w:t>
            </w:r>
            <w:r w:rsidR="00A56AA6" w:rsidRPr="0052004F">
              <w:rPr>
                <w:rFonts w:cs="Calibri"/>
                <w:color w:val="auto"/>
                <w:sz w:val="22"/>
                <w:szCs w:val="22"/>
              </w:rPr>
              <w:t>kilmė atitinka keliamus reikalavimus, tai paliudija žemiau nurodyt</w:t>
            </w:r>
            <w:r w:rsidR="00A56AA6">
              <w:rPr>
                <w:rFonts w:cs="Calibri"/>
                <w:color w:val="auto"/>
                <w:sz w:val="22"/>
                <w:szCs w:val="22"/>
              </w:rPr>
              <w:t>u</w:t>
            </w:r>
            <w:r w:rsidR="00A56AA6" w:rsidRPr="0052004F">
              <w:rPr>
                <w:rFonts w:cs="Calibri"/>
                <w:color w:val="auto"/>
                <w:sz w:val="22"/>
                <w:szCs w:val="22"/>
              </w:rPr>
              <w:t xml:space="preserve">ose dokumentuose pateikiama informacija: </w:t>
            </w:r>
          </w:p>
          <w:p w14:paraId="137661B1" w14:textId="77777777" w:rsidR="00A56AA6" w:rsidRPr="0052004F"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F8E82D7" w14:textId="77777777" w:rsidR="00A56AA6" w:rsidRPr="00AD3FC0"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Nurodykite</w:t>
            </w:r>
            <w:r>
              <w:rPr>
                <w:rFonts w:cs="Calibri"/>
                <w:color w:val="auto"/>
                <w:sz w:val="22"/>
                <w:szCs w:val="22"/>
              </w:rPr>
              <w:t xml:space="preserve"> stebėsenos sistemos pavadinimą</w:t>
            </w:r>
            <w:r w:rsidRPr="0052004F">
              <w:rPr>
                <w:rFonts w:cs="Calibri"/>
                <w:color w:val="auto"/>
                <w:sz w:val="22"/>
                <w:szCs w:val="22"/>
              </w:rPr>
              <w:t xml:space="preserve">, kuris pateiktas dokumentas ir kurioje konkrečioje jo vietoje patvirtinama atitiktis reikalavimui: </w:t>
            </w:r>
          </w:p>
          <w:p w14:paraId="593E4D24" w14:textId="77777777" w:rsidR="00A56AA6" w:rsidRPr="00AB5E9F" w:rsidRDefault="00A56AA6" w:rsidP="00A56AA6">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AB5E9F">
              <w:rPr>
                <w:rFonts w:cs="Calibri"/>
                <w:color w:val="auto"/>
                <w:sz w:val="22"/>
                <w:szCs w:val="22"/>
              </w:rPr>
              <w:t xml:space="preserve">Stebėsenos sistema - </w:t>
            </w:r>
            <w:r w:rsidRPr="00AB5E9F">
              <w:rPr>
                <w:rFonts w:cs="Calibri"/>
                <w:color w:val="auto"/>
                <w:sz w:val="22"/>
                <w:szCs w:val="22"/>
                <w:highlight w:val="lightGray"/>
              </w:rPr>
              <w:t>_________________.</w:t>
            </w:r>
          </w:p>
          <w:p w14:paraId="46225284" w14:textId="77777777" w:rsidR="00A56AA6" w:rsidRPr="00AB5E9F" w:rsidRDefault="00A56AA6" w:rsidP="00A56AA6">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B20E138" w14:textId="598C64E6" w:rsidR="00A56AA6" w:rsidRPr="001C6D4C"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 xml:space="preserve">Visa siūloma saulės elektrinės sistema įskaitant </w:t>
            </w:r>
            <w:proofErr w:type="spellStart"/>
            <w:r w:rsidRPr="00A47A92">
              <w:rPr>
                <w:rFonts w:ascii="Calibri" w:hAnsi="Calibri" w:cs="Calibri"/>
                <w:b w:val="0"/>
                <w:bCs/>
              </w:rPr>
              <w:t>inverterius</w:t>
            </w:r>
            <w:proofErr w:type="spellEnd"/>
            <w:r w:rsidRPr="00A47A92">
              <w:rPr>
                <w:rFonts w:ascii="Calibri" w:hAnsi="Calibri" w:cs="Calibri"/>
                <w:b w:val="0"/>
                <w:bCs/>
              </w:rPr>
              <w:t>,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 xml:space="preserve">Sistema turi būti izoliuota nuo viešų tinklų arba prijungta per saugias tinklo užkardas (angl. </w:t>
            </w:r>
            <w:proofErr w:type="spellStart"/>
            <w:r w:rsidRPr="00C05765">
              <w:rPr>
                <w:rFonts w:ascii="Calibri" w:hAnsi="Calibri" w:cs="Calibri"/>
                <w:b w:val="0"/>
              </w:rPr>
              <w:t>firewalls</w:t>
            </w:r>
            <w:proofErr w:type="spellEnd"/>
            <w:r w:rsidRPr="00C05765">
              <w:rPr>
                <w:rFonts w:ascii="Calibri" w:hAnsi="Calibri" w:cs="Calibri"/>
                <w:b w:val="0"/>
              </w:rPr>
              <w:t>),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Turi būti įdiegtos priemonės, ribojančios 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 xml:space="preserve">Visa duomenų perdavimo komunikacija tarp Sistemos komponentų (pvz., </w:t>
            </w:r>
            <w:proofErr w:type="spellStart"/>
            <w:r w:rsidRPr="00A2367D">
              <w:rPr>
                <w:rFonts w:ascii="Calibri" w:hAnsi="Calibri" w:cs="Calibri"/>
                <w:b w:val="0"/>
                <w:bCs/>
              </w:rPr>
              <w:t>inverterio</w:t>
            </w:r>
            <w:proofErr w:type="spellEnd"/>
            <w:r w:rsidRPr="00A2367D">
              <w:rPr>
                <w:rFonts w:ascii="Calibri" w:hAnsi="Calibri" w:cs="Calibri"/>
                <w:b w:val="0"/>
                <w:bCs/>
              </w:rPr>
              <w:t>,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lastRenderedPageBreak/>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335F7C"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tcPr>
          <w:p w14:paraId="0C0E706F" w14:textId="1CB10115"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yra </w:t>
            </w:r>
            <w:r w:rsidR="00F30507">
              <w:rPr>
                <w:rFonts w:ascii="Calibri" w:hAnsi="Calibri" w:cs="Calibri"/>
                <w:b w:val="0"/>
              </w:rPr>
              <w:t>plokščias</w:t>
            </w:r>
            <w:r w:rsidR="00F00DDF">
              <w:rPr>
                <w:rFonts w:ascii="Calibri" w:hAnsi="Calibri" w:cs="Calibri"/>
                <w:b w:val="0"/>
              </w:rPr>
              <w:t xml:space="preserve">, </w:t>
            </w:r>
            <w:r w:rsidR="00F30507">
              <w:rPr>
                <w:rFonts w:ascii="Calibri" w:hAnsi="Calibri" w:cs="Calibri"/>
                <w:b w:val="0"/>
              </w:rPr>
              <w:t xml:space="preserve">bituminė </w:t>
            </w:r>
            <w:r w:rsidR="00F00DDF">
              <w:rPr>
                <w:rFonts w:ascii="Calibri" w:hAnsi="Calibri" w:cs="Calibri"/>
                <w:b w:val="0"/>
              </w:rPr>
              <w:t>stogo danga</w:t>
            </w:r>
            <w:r w:rsidR="00F30507">
              <w:rPr>
                <w:rFonts w:ascii="Calibri" w:hAnsi="Calibri" w:cs="Calibri"/>
                <w:b w:val="0"/>
              </w:rPr>
              <w:t>.</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3FF4428B"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B30A9C">
              <w:rPr>
                <w:rFonts w:ascii="Calibri" w:hAnsi="Calibri" w:cs="Calibri"/>
                <w:b w:val="0"/>
              </w:rPr>
              <w:t>300</w:t>
            </w:r>
            <w:r w:rsidR="00080FD0" w:rsidRPr="00931D41">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B30A9C">
              <w:rPr>
                <w:rFonts w:ascii="Calibri" w:hAnsi="Calibri" w:cs="Calibri"/>
                <w:b w:val="0"/>
              </w:rPr>
              <w:t>127000</w:t>
            </w:r>
            <w:r w:rsidR="00080FD0" w:rsidRPr="00931D41">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B30A9C">
              <w:rPr>
                <w:rFonts w:ascii="Calibri" w:hAnsi="Calibri" w:cs="Calibri"/>
                <w:b w:val="0"/>
              </w:rPr>
              <w:t>250</w:t>
            </w:r>
            <w:r w:rsidR="00080FD0" w:rsidRPr="00931D41">
              <w:rPr>
                <w:rFonts w:ascii="Calibri" w:hAnsi="Calibri" w:cs="Calibri"/>
                <w:b w:val="0"/>
              </w:rPr>
              <w:t xml:space="preserve"> </w:t>
            </w:r>
            <w:r w:rsidR="003522AE">
              <w:rPr>
                <w:rFonts w:ascii="Calibri" w:hAnsi="Calibri" w:cs="Calibri"/>
                <w:b w:val="0"/>
              </w:rPr>
              <w:t xml:space="preserve">kW. </w:t>
            </w:r>
            <w:r w:rsidRPr="00931D41">
              <w:rPr>
                <w:rFonts w:ascii="Calibri" w:hAnsi="Calibri" w:cs="Calibri"/>
                <w:b w:val="0"/>
              </w:rPr>
              <w:t xml:space="preserve">Projektuojama </w:t>
            </w:r>
            <w:r w:rsidRPr="00931D41">
              <w:rPr>
                <w:rFonts w:ascii="Calibri" w:hAnsi="Calibri" w:cs="Calibri"/>
                <w:b w:val="0"/>
              </w:rPr>
              <w:lastRenderedPageBreak/>
              <w:t xml:space="preserve">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6A176CD5" w14:textId="7E377D99" w:rsidR="005A2E5F" w:rsidRPr="00A756B4" w:rsidRDefault="00E01931" w:rsidP="00977006">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cs="Calibri"/>
                <w:bCs/>
              </w:rPr>
            </w:pPr>
            <w:r w:rsidRPr="00A756B4">
              <w:rPr>
                <w:rFonts w:ascii="Calibri" w:hAnsi="Calibri" w:cs="Calibri"/>
                <w:b w:val="0"/>
              </w:rPr>
              <w:t>Informacijai ir tinkamam pasiūlymo paruošimui pateikiama turima informacija apie pastatą</w:t>
            </w:r>
            <w:r w:rsidR="005410A6" w:rsidRPr="00A756B4">
              <w:rPr>
                <w:rFonts w:ascii="Calibri" w:hAnsi="Calibri" w:cs="Calibri"/>
                <w:b w:val="0"/>
              </w:rPr>
              <w:t xml:space="preserve"> tiekėjui, kad šis tiksliai ir iš anksto įsivertintų galimas Techninėje specifikacijoje nurodytos įrengti saulės elektrinės pajungimo vietas, numatomos įrangos ir akumuliatorių išdėstymo ir pajungimo vietas</w:t>
            </w:r>
            <w:r w:rsidRPr="00A756B4">
              <w:rPr>
                <w:rFonts w:ascii="Calibri" w:hAnsi="Calibri" w:cs="Calibri"/>
                <w:b w:val="0"/>
              </w:rPr>
              <w:t>:</w:t>
            </w:r>
          </w:p>
          <w:p w14:paraId="70A33748" w14:textId="31DA434E"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1A8722F2" w14:textId="415EAB8E" w:rsidR="005A2E5F" w:rsidRPr="00041B6A"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A2E5F">
              <w:rPr>
                <w:rFonts w:cs="Calibri"/>
                <w:bCs/>
                <w:color w:val="auto"/>
                <w:sz w:val="22"/>
                <w:szCs w:val="22"/>
              </w:rPr>
              <w:t xml:space="preserve">Pridedami </w:t>
            </w:r>
            <w:r w:rsidRPr="00AC6A1D">
              <w:rPr>
                <w:rFonts w:cs="Calibri"/>
                <w:bCs/>
                <w:color w:val="auto"/>
                <w:sz w:val="22"/>
                <w:szCs w:val="22"/>
              </w:rPr>
              <w:t>failai suarchyvuotame elektroniniame faile: „</w:t>
            </w:r>
            <w:r w:rsidR="00AC6A1D" w:rsidRPr="00AC6A1D">
              <w:rPr>
                <w:rFonts w:cs="Calibri"/>
                <w:color w:val="auto"/>
                <w:sz w:val="22"/>
                <w:szCs w:val="22"/>
              </w:rPr>
              <w:t>TS Priedai</w:t>
            </w:r>
            <w:r w:rsidRPr="00AC6A1D">
              <w:rPr>
                <w:rFonts w:cs="Calibri"/>
                <w:bCs/>
                <w:color w:val="auto"/>
                <w:sz w:val="22"/>
                <w:szCs w:val="22"/>
              </w:rPr>
              <w:t>.zip“</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335F7C"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Tiekėjas sudaro darbų planą ir koordinuoja jų vykdymą. Užtikrina, kad darbai vyktų pagal projektą, technologinį planą ir gamintojų instrukcijas. Apsaugo nebaigtus ir baigtus darbus nuo žalos, drėgmės, temperatūros poveikio, užšalimo ir pan. 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lastRenderedPageBreak/>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335F7C"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335F7C"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335F7C"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lastRenderedPageBreak/>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75E18B1A" w:rsidR="00F5098A" w:rsidRPr="00D86ED0" w:rsidRDefault="0034413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 xml:space="preserve">Ne mažiau kaip </w:t>
            </w:r>
            <w:r w:rsidR="00B30A9C">
              <w:rPr>
                <w:rFonts w:cs="Calibri"/>
                <w:color w:val="auto"/>
                <w:sz w:val="22"/>
                <w:szCs w:val="22"/>
              </w:rPr>
              <w:t>110</w:t>
            </w:r>
            <w:r w:rsidR="00080FD0" w:rsidRPr="0086121E">
              <w:rPr>
                <w:rFonts w:cs="Calibri"/>
                <w:color w:val="auto"/>
              </w:rPr>
              <w:t xml:space="preserve"> </w:t>
            </w:r>
            <w:r w:rsidR="00F5098A">
              <w:rPr>
                <w:rFonts w:cs="Calibri"/>
                <w:iCs/>
                <w:color w:val="auto"/>
                <w:sz w:val="22"/>
                <w:szCs w:val="22"/>
              </w:rPr>
              <w:t>kW</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2</w:t>
            </w:r>
            <w:r w:rsidRPr="0021622F">
              <w:rPr>
                <w:rFonts w:cs="Calibri"/>
                <w:b w:val="0"/>
                <w:bCs w:val="0"/>
                <w:color w:val="auto"/>
                <w:sz w:val="22"/>
                <w:szCs w:val="22"/>
              </w:rPr>
              <w:t>.</w:t>
            </w:r>
          </w:p>
        </w:tc>
        <w:tc>
          <w:tcPr>
            <w:tcW w:w="2327" w:type="dxa"/>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 xml:space="preserve">Fotoelektrinių modulių efektyvumas pagal STC (Standard </w:t>
            </w:r>
            <w:proofErr w:type="spellStart"/>
            <w:r w:rsidRPr="00847C4D">
              <w:rPr>
                <w:rFonts w:cs="Calibri"/>
                <w:color w:val="auto"/>
                <w:sz w:val="22"/>
                <w:szCs w:val="22"/>
              </w:rPr>
              <w:t>Test</w:t>
            </w:r>
            <w:proofErr w:type="spellEnd"/>
            <w:r w:rsidRPr="00847C4D">
              <w:rPr>
                <w:rFonts w:cs="Calibri"/>
                <w:color w:val="auto"/>
                <w:sz w:val="22"/>
                <w:szCs w:val="22"/>
              </w:rPr>
              <w:t xml:space="preserve"> </w:t>
            </w:r>
            <w:proofErr w:type="spellStart"/>
            <w:r w:rsidRPr="00847C4D">
              <w:rPr>
                <w:rFonts w:cs="Calibri"/>
                <w:color w:val="auto"/>
                <w:sz w:val="22"/>
                <w:szCs w:val="22"/>
              </w:rPr>
              <w:t>Conditions</w:t>
            </w:r>
            <w:proofErr w:type="spellEnd"/>
            <w:r w:rsidRPr="00847C4D">
              <w:rPr>
                <w:rFonts w:cs="Calibri"/>
                <w:color w:val="auto"/>
                <w:sz w:val="22"/>
                <w:szCs w:val="22"/>
              </w:rPr>
              <w:t>),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w:t>
            </w:r>
            <w:proofErr w:type="spellStart"/>
            <w:r w:rsidRPr="000425A7">
              <w:rPr>
                <w:rFonts w:cs="Calibri"/>
                <w:color w:val="auto"/>
                <w:sz w:val="22"/>
                <w:szCs w:val="22"/>
              </w:rPr>
              <w:t>Test</w:t>
            </w:r>
            <w:proofErr w:type="spellEnd"/>
            <w:r w:rsidRPr="000425A7">
              <w:rPr>
                <w:rFonts w:cs="Calibri"/>
                <w:color w:val="auto"/>
                <w:sz w:val="22"/>
                <w:szCs w:val="22"/>
              </w:rPr>
              <w:t xml:space="preserve"> </w:t>
            </w:r>
            <w:proofErr w:type="spellStart"/>
            <w:r w:rsidRPr="000425A7">
              <w:rPr>
                <w:rFonts w:cs="Calibri"/>
                <w:color w:val="auto"/>
                <w:sz w:val="22"/>
                <w:szCs w:val="22"/>
              </w:rPr>
              <w:t>Conditions</w:t>
            </w:r>
            <w:proofErr w:type="spellEnd"/>
            <w:r w:rsidRPr="000425A7">
              <w:rPr>
                <w:rFonts w:cs="Calibri"/>
                <w:color w:val="auto"/>
                <w:sz w:val="22"/>
                <w:szCs w:val="22"/>
              </w:rPr>
              <w:t xml:space="preserve">)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w:t>
            </w:r>
            <w:r w:rsidRPr="001C6D4C">
              <w:rPr>
                <w:rFonts w:ascii="Calibri" w:hAnsi="Calibri" w:cs="Calibri"/>
                <w:b w:val="0"/>
              </w:rPr>
              <w:lastRenderedPageBreak/>
              <w:t>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Tiekėjas turi parinkti optimalų saulės fotovoltinės elektrinės tvirtinimo metodą, atsižvelgiant į esamo pastato stogo ypatybes ir galimus nelygumus, numatyti tvirtinimo konstrukcijas, kurios 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335F7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24FDEA17"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Pr="00CD23DA">
              <w:rPr>
                <w:bCs/>
                <w:color w:val="auto"/>
                <w:sz w:val="22"/>
                <w:szCs w:val="22"/>
              </w:rPr>
              <w:t>.</w:t>
            </w:r>
            <w:r w:rsidR="00CC7A25" w:rsidRPr="002E3291">
              <w:rPr>
                <w:bCs/>
                <w:i/>
                <w:iCs/>
                <w:color w:val="auto"/>
                <w:sz w:val="22"/>
                <w:szCs w:val="22"/>
              </w:rPr>
              <w:t xml:space="preserve"> (</w:t>
            </w:r>
            <w:r w:rsidR="002E3291" w:rsidRPr="002E3291">
              <w:rPr>
                <w:bCs/>
                <w:i/>
                <w:iCs/>
                <w:color w:val="auto"/>
                <w:sz w:val="22"/>
                <w:szCs w:val="22"/>
              </w:rPr>
              <w:t xml:space="preserve">Preliminarus plotas </w:t>
            </w:r>
            <w:r w:rsidR="00B30A9C">
              <w:rPr>
                <w:bCs/>
                <w:i/>
                <w:iCs/>
                <w:color w:val="auto"/>
                <w:sz w:val="22"/>
                <w:szCs w:val="22"/>
              </w:rPr>
              <w:t>1122</w:t>
            </w:r>
            <w:r w:rsidR="002E3291" w:rsidRPr="002E3291">
              <w:rPr>
                <w:bCs/>
                <w:i/>
                <w:iCs/>
                <w:color w:val="auto"/>
                <w:sz w:val="22"/>
                <w:szCs w:val="22"/>
              </w:rPr>
              <w:t xml:space="preserve"> </w:t>
            </w:r>
            <w:proofErr w:type="spellStart"/>
            <w:r w:rsidR="002E3291" w:rsidRPr="002E3291">
              <w:rPr>
                <w:bCs/>
                <w:i/>
                <w:iCs/>
                <w:color w:val="auto"/>
                <w:sz w:val="22"/>
                <w:szCs w:val="22"/>
              </w:rPr>
              <w:t>kvm</w:t>
            </w:r>
            <w:proofErr w:type="spellEnd"/>
            <w:r w:rsidR="00CC7A25" w:rsidRPr="002E3291">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 xml:space="preserve">Tiekėjas privalo atlikti stogo konstrukcijų apkrovos skaičiavimus pagal Ukrainos nacionalinius standartus ir užtikrinti, kad Tiekėjo įrengiama saulės elektrinė ir stogo </w:t>
            </w:r>
            <w:r w:rsidRPr="00681846">
              <w:rPr>
                <w:bCs/>
                <w:color w:val="auto"/>
                <w:sz w:val="22"/>
                <w:szCs w:val="22"/>
              </w:rPr>
              <w:lastRenderedPageBreak/>
              <w:t>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lastRenderedPageBreak/>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335F7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7F5B02">
              <w:rPr>
                <w:rFonts w:cs="Calibri"/>
                <w:color w:val="auto"/>
                <w:sz w:val="22"/>
                <w:szCs w:val="22"/>
              </w:rPr>
              <w:t>Inverteriai</w:t>
            </w:r>
            <w:proofErr w:type="spellEnd"/>
            <w:r w:rsidRPr="007F5B02">
              <w:rPr>
                <w:rFonts w:cs="Calibri"/>
                <w:color w:val="auto"/>
                <w:sz w:val="22"/>
                <w:szCs w:val="22"/>
              </w:rPr>
              <w:t xml:space="preserve"> (įtampos keitikliai)</w:t>
            </w:r>
          </w:p>
        </w:tc>
        <w:tc>
          <w:tcPr>
            <w:tcW w:w="4253" w:type="dxa"/>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 xml:space="preserve">Siūlomi </w:t>
            </w: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w:t>
            </w:r>
            <w:proofErr w:type="spellStart"/>
            <w:r>
              <w:rPr>
                <w:rFonts w:ascii="Calibri" w:hAnsi="Calibri" w:cs="Calibri"/>
                <w:b w:val="0"/>
                <w:bCs/>
              </w:rPr>
              <w:t>inverteriu</w:t>
            </w:r>
            <w:proofErr w:type="spellEnd"/>
            <w:r>
              <w:rPr>
                <w:rFonts w:ascii="Calibri" w:hAnsi="Calibri" w:cs="Calibri"/>
                <w:b w:val="0"/>
                <w:bCs/>
              </w:rPr>
              <w:t>(-</w:t>
            </w:r>
            <w:proofErr w:type="spellStart"/>
            <w:r>
              <w:rPr>
                <w:rFonts w:ascii="Calibri" w:hAnsi="Calibri" w:cs="Calibri"/>
                <w:b w:val="0"/>
                <w:bCs/>
              </w:rPr>
              <w:t>iais</w:t>
            </w:r>
            <w:proofErr w:type="spellEnd"/>
            <w:r>
              <w:rPr>
                <w:rFonts w:ascii="Calibri" w:hAnsi="Calibri" w:cs="Calibri"/>
                <w:b w:val="0"/>
                <w:bCs/>
              </w:rPr>
              <w:t xml:space="preserve">)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w:t>
            </w:r>
            <w:proofErr w:type="spellStart"/>
            <w:r w:rsidR="00F5098A" w:rsidRPr="001C6D4C">
              <w:rPr>
                <w:rFonts w:ascii="Calibri" w:hAnsi="Calibri" w:cs="Calibri"/>
                <w:b w:val="0"/>
                <w:bCs/>
              </w:rPr>
              <w:t>t.y</w:t>
            </w:r>
            <w:proofErr w:type="spellEnd"/>
            <w:r w:rsidR="00F5098A" w:rsidRPr="001C6D4C">
              <w:rPr>
                <w:rFonts w:ascii="Calibri" w:hAnsi="Calibri" w:cs="Calibri"/>
                <w:b w:val="0"/>
                <w:bCs/>
              </w:rPr>
              <w:t>.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Inverterių</w:t>
            </w:r>
            <w:proofErr w:type="spellEnd"/>
            <w:r>
              <w:rPr>
                <w:rFonts w:cs="Calibri"/>
                <w:color w:val="auto"/>
                <w:sz w:val="22"/>
                <w:szCs w:val="22"/>
              </w:rPr>
              <w:t xml:space="preserve">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Inverteriai</w:t>
            </w:r>
            <w:proofErr w:type="spellEnd"/>
            <w:r>
              <w:rPr>
                <w:rFonts w:cs="Calibri"/>
                <w:color w:val="auto"/>
                <w:sz w:val="22"/>
                <w:szCs w:val="22"/>
              </w:rPr>
              <w:t xml:space="preserve">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335F7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335F7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335F7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proofErr w:type="spellStart"/>
            <w:r w:rsidR="007B1995">
              <w:rPr>
                <w:rFonts w:cs="Calibri"/>
                <w:color w:val="auto"/>
                <w:sz w:val="22"/>
                <w:szCs w:val="22"/>
              </w:rPr>
              <w:t>si</w:t>
            </w:r>
            <w:proofErr w:type="spellEnd"/>
            <w:r w:rsidR="007B1995">
              <w:rPr>
                <w:rFonts w:cs="Calibri"/>
                <w:color w:val="auto"/>
                <w:sz w:val="22"/>
                <w:szCs w:val="22"/>
              </w:rPr>
              <w:t xml:space="preserve"> </w:t>
            </w:r>
            <w:proofErr w:type="spellStart"/>
            <w:r w:rsidR="007B1995">
              <w:rPr>
                <w:rFonts w:cs="Calibri"/>
                <w:color w:val="auto"/>
                <w:sz w:val="22"/>
                <w:szCs w:val="22"/>
              </w:rPr>
              <w:t>inverteriu</w:t>
            </w:r>
            <w:proofErr w:type="spellEnd"/>
            <w:r w:rsidR="007B1995">
              <w:rPr>
                <w:rFonts w:cs="Calibri"/>
                <w:color w:val="auto"/>
                <w:sz w:val="22"/>
                <w:szCs w:val="22"/>
              </w:rPr>
              <w:t xml:space="preserve"> (-</w:t>
            </w:r>
            <w:proofErr w:type="spellStart"/>
            <w:r w:rsidR="007B1995">
              <w:rPr>
                <w:rFonts w:cs="Calibri"/>
                <w:color w:val="auto"/>
                <w:sz w:val="22"/>
                <w:szCs w:val="22"/>
              </w:rPr>
              <w:t>iais</w:t>
            </w:r>
            <w:proofErr w:type="spellEnd"/>
            <w:r w:rsidR="007B1995">
              <w:rPr>
                <w:rFonts w:cs="Calibri"/>
                <w:color w:val="auto"/>
                <w:sz w:val="22"/>
                <w:szCs w:val="22"/>
              </w:rPr>
              <w:t xml:space="preserve">)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w:t>
            </w:r>
            <w:proofErr w:type="spellStart"/>
            <w:r w:rsidR="00F5098A" w:rsidRPr="00713D45">
              <w:rPr>
                <w:rFonts w:cs="Calibri"/>
                <w:color w:val="auto"/>
                <w:sz w:val="22"/>
                <w:szCs w:val="22"/>
              </w:rPr>
              <w:t>t.y</w:t>
            </w:r>
            <w:proofErr w:type="spellEnd"/>
            <w:r w:rsidR="00F5098A" w:rsidRPr="00713D45">
              <w:rPr>
                <w:rFonts w:cs="Calibri"/>
                <w:color w:val="auto"/>
                <w:sz w:val="22"/>
                <w:szCs w:val="22"/>
              </w:rPr>
              <w:t>.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335F7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335F7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t>Įranga ir saulės elektrinės konstrukcijos turi būti tinkamai įžeminta.</w:t>
            </w:r>
          </w:p>
        </w:tc>
        <w:tc>
          <w:tcPr>
            <w:tcW w:w="3260" w:type="dxa"/>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335F7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335F7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lastRenderedPageBreak/>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tcPr>
          <w:p w14:paraId="26528BE2" w14:textId="4A86B2E4"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B30A9C">
              <w:rPr>
                <w:rFonts w:cs="Calibri"/>
                <w:color w:val="auto"/>
                <w:sz w:val="22"/>
                <w:szCs w:val="22"/>
              </w:rPr>
              <w:t>150</w:t>
            </w:r>
            <w:r w:rsidR="00F563A2">
              <w:rPr>
                <w:rFonts w:cs="Calibri"/>
                <w:color w:val="auto"/>
                <w:sz w:val="22"/>
                <w:szCs w:val="22"/>
              </w:rPr>
              <w:t xml:space="preserve"> </w:t>
            </w:r>
            <w:r>
              <w:rPr>
                <w:rFonts w:cs="Calibri"/>
                <w:color w:val="auto"/>
                <w:sz w:val="22"/>
                <w:szCs w:val="22"/>
              </w:rPr>
              <w:t>kWh bendra talpa.</w:t>
            </w:r>
          </w:p>
        </w:tc>
        <w:tc>
          <w:tcPr>
            <w:tcW w:w="3260" w:type="dxa"/>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lastRenderedPageBreak/>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46F78266"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CD23DA">
              <w:rPr>
                <w:rFonts w:ascii="Calibri" w:hAnsi="Calibri" w:cs="Calibri"/>
                <w:b w:val="0"/>
                <w:bCs/>
              </w:rPr>
              <w:t>80</w:t>
            </w:r>
            <w:r w:rsidR="00CD23DA" w:rsidRPr="00AE5E2A">
              <w:rPr>
                <w:rFonts w:ascii="Calibri" w:hAnsi="Calibri" w:cs="Calibri"/>
                <w:b w:val="0"/>
                <w:bCs/>
              </w:rPr>
              <w:t xml:space="preserve"> </w:t>
            </w:r>
            <w:proofErr w:type="spellStart"/>
            <w:r w:rsidRPr="00AE5E2A">
              <w:rPr>
                <w:rFonts w:ascii="Calibri" w:hAnsi="Calibri" w:cs="Calibri"/>
                <w:b w:val="0"/>
                <w:bCs/>
              </w:rPr>
              <w:t>Wh</w:t>
            </w:r>
            <w:proofErr w:type="spellEnd"/>
            <w:r w:rsidRPr="00AE5E2A">
              <w:rPr>
                <w:rFonts w:ascii="Calibri" w:hAnsi="Calibri" w:cs="Calibri"/>
                <w:b w:val="0"/>
                <w:bCs/>
              </w:rPr>
              <w:t>/kg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Baterijų sistema turi užtikrinti ne mažiau kaip 6 000 įkrovimo–iškrovimo ciklų, po 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w:t>
            </w:r>
            <w:proofErr w:type="spellStart"/>
            <w:r w:rsidRPr="00AE5E2A">
              <w:rPr>
                <w:rFonts w:ascii="Calibri" w:hAnsi="Calibri" w:cs="Calibri"/>
                <w:b w:val="0"/>
                <w:bCs/>
              </w:rPr>
              <w:t>LiFePO</w:t>
            </w:r>
            <w:proofErr w:type="spellEnd"/>
            <w:r w:rsidRPr="00AE5E2A">
              <w:rPr>
                <w:rFonts w:ascii="Calibri" w:hAnsi="Calibri" w:cs="Calibri"/>
                <w:b w:val="0"/>
                <w:bCs/>
              </w:rPr>
              <w:t>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proofErr w:type="spellStart"/>
            <w:r w:rsidRPr="00AE5E2A">
              <w:rPr>
                <w:rFonts w:cs="Calibri"/>
                <w:color w:val="auto"/>
                <w:sz w:val="22"/>
                <w:szCs w:val="22"/>
              </w:rPr>
              <w:t>Wh</w:t>
            </w:r>
            <w:proofErr w:type="spellEnd"/>
            <w:r w:rsidRPr="00AE5E2A">
              <w:rPr>
                <w:rFonts w:cs="Calibri"/>
                <w:color w:val="auto"/>
                <w:sz w:val="22"/>
                <w:szCs w:val="22"/>
              </w:rPr>
              <w:t>/kg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3.3.</w:t>
            </w:r>
          </w:p>
        </w:tc>
        <w:tc>
          <w:tcPr>
            <w:tcW w:w="2327" w:type="dxa"/>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335F7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335F7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168E1F1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382BEB5" w14:textId="36452C08"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3.5.</w:t>
            </w:r>
          </w:p>
        </w:tc>
        <w:tc>
          <w:tcPr>
            <w:tcW w:w="2327" w:type="dxa"/>
          </w:tcPr>
          <w:p w14:paraId="49DACBAB" w14:textId="557EFAF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tcPr>
          <w:p w14:paraId="062B0D56" w14:textId="77777777" w:rsidR="00F509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w:t>
            </w:r>
            <w:r w:rsidRPr="00277F0D">
              <w:rPr>
                <w:rFonts w:cs="Calibri"/>
                <w:color w:val="auto"/>
                <w:sz w:val="22"/>
                <w:szCs w:val="22"/>
              </w:rPr>
              <w:t xml:space="preserve">uri būti užtikrintas sklandus automatinis perėjimas tarp prijungimo prie energetinės sistemos ir autonominio veikimo (atsijungus nuo sistemos). Perėjimo trukmė neturi viršyti 100 </w:t>
            </w:r>
            <w:proofErr w:type="spellStart"/>
            <w:r w:rsidRPr="00277F0D">
              <w:rPr>
                <w:rFonts w:cs="Calibri"/>
                <w:color w:val="auto"/>
                <w:sz w:val="22"/>
                <w:szCs w:val="22"/>
              </w:rPr>
              <w:t>ms</w:t>
            </w:r>
            <w:proofErr w:type="spellEnd"/>
            <w:r w:rsidRPr="00277F0D">
              <w:rPr>
                <w:rFonts w:cs="Calibri"/>
                <w:color w:val="auto"/>
                <w:sz w:val="22"/>
                <w:szCs w:val="22"/>
              </w:rPr>
              <w:t>.</w:t>
            </w:r>
          </w:p>
          <w:p w14:paraId="69C43583" w14:textId="1A443896" w:rsidR="00CD23DA" w:rsidRPr="002E7A58" w:rsidRDefault="00CD23D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sz w:val="22"/>
                <w:szCs w:val="22"/>
              </w:rPr>
            </w:pPr>
            <w:r w:rsidRPr="002E7A58">
              <w:rPr>
                <w:rFonts w:cs="Calibri"/>
                <w:i/>
                <w:iCs/>
                <w:color w:val="auto"/>
                <w:sz w:val="22"/>
                <w:szCs w:val="22"/>
              </w:rPr>
              <w:t xml:space="preserve">(Reikalavimas užtikrinti sklandų automatinį perėjimą tarp prijungimo prie energetinės sistemos ir autonominio veikimo (perėjimo trukmė ≤100 </w:t>
            </w:r>
            <w:proofErr w:type="spellStart"/>
            <w:r w:rsidRPr="002E7A58">
              <w:rPr>
                <w:rFonts w:cs="Calibri"/>
                <w:i/>
                <w:iCs/>
                <w:color w:val="auto"/>
                <w:sz w:val="22"/>
                <w:szCs w:val="22"/>
              </w:rPr>
              <w:t>ms</w:t>
            </w:r>
            <w:proofErr w:type="spellEnd"/>
            <w:r w:rsidRPr="002E7A58">
              <w:rPr>
                <w:rFonts w:cs="Calibri"/>
                <w:i/>
                <w:iCs/>
                <w:color w:val="auto"/>
                <w:sz w:val="22"/>
                <w:szCs w:val="22"/>
              </w:rPr>
              <w:t>) taikomas visai elektros energijos gamybos ir kaupimo sistemai kaip integruotam sprendimui.)</w:t>
            </w:r>
          </w:p>
        </w:tc>
        <w:tc>
          <w:tcPr>
            <w:tcW w:w="3260" w:type="dxa"/>
          </w:tcPr>
          <w:p w14:paraId="3796CD12" w14:textId="77777777" w:rsidR="00CD23DA" w:rsidRDefault="00CD23DA" w:rsidP="00CD23D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2745CCFD" w14:textId="7118AE1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6BEBF1" w14:textId="5B45B780" w:rsidR="00F5098A" w:rsidRDefault="00335F7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sidRPr="007F36C6">
              <w:rPr>
                <w:rFonts w:cs="Calibri"/>
                <w:color w:val="auto"/>
                <w:sz w:val="22"/>
                <w:szCs w:val="22"/>
              </w:rPr>
              <w:t xml:space="preserve">kad pasiūlyta sistema užtikrina sklandų automatinį perėjimą tarp prijungimo prie energetinės sistemos ir autonominio veikimo (atsijungus nuo sistemos). Perėjimo trukmė </w:t>
            </w:r>
            <w:r w:rsidR="00F5098A">
              <w:rPr>
                <w:rFonts w:cs="Calibri"/>
                <w:color w:val="auto"/>
                <w:sz w:val="22"/>
                <w:szCs w:val="22"/>
              </w:rPr>
              <w:t xml:space="preserve">yra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proofErr w:type="spellStart"/>
            <w:r w:rsidR="00F5098A">
              <w:rPr>
                <w:rFonts w:cs="Calibri"/>
                <w:color w:val="auto"/>
                <w:sz w:val="22"/>
                <w:szCs w:val="22"/>
              </w:rPr>
              <w:t>ms</w:t>
            </w:r>
            <w:proofErr w:type="spellEnd"/>
            <w:r w:rsidR="00F5098A">
              <w:rPr>
                <w:rFonts w:cs="Calibri"/>
                <w:color w:val="auto"/>
                <w:sz w:val="22"/>
                <w:szCs w:val="22"/>
              </w:rPr>
              <w:t>.</w:t>
            </w:r>
          </w:p>
          <w:p w14:paraId="034255B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5B5F8BB"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3BD5DD0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545936B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3.6.</w:t>
            </w:r>
          </w:p>
        </w:tc>
        <w:tc>
          <w:tcPr>
            <w:tcW w:w="2327" w:type="dxa"/>
            <w:shd w:val="clear" w:color="auto" w:fill="auto"/>
          </w:tcPr>
          <w:p w14:paraId="0CAD530E" w14:textId="6F03E2A2"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F5098A" w:rsidRPr="005F122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shd w:val="clear" w:color="auto" w:fill="auto"/>
          </w:tcPr>
          <w:p w14:paraId="07D97C5B" w14:textId="77777777" w:rsidR="00CD23DA" w:rsidRDefault="00CD23DA" w:rsidP="00CD23D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78CBB11F" w14:textId="55C5EBC6"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BA57285" w14:textId="225E6711" w:rsidR="00F5098A" w:rsidRDefault="00335F7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3.7.</w:t>
            </w:r>
          </w:p>
        </w:tc>
        <w:tc>
          <w:tcPr>
            <w:tcW w:w="2327" w:type="dxa"/>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 xml:space="preserve">DC </w:t>
            </w:r>
            <w:proofErr w:type="spellStart"/>
            <w:r w:rsidRPr="00E6568A">
              <w:rPr>
                <w:rFonts w:cs="Calibri"/>
                <w:bCs/>
                <w:iCs/>
                <w:color w:val="auto"/>
                <w:sz w:val="22"/>
                <w:szCs w:val="22"/>
                <w:lang w:val="en-US"/>
              </w:rPr>
              <w:t>srovės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grandinės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automatinis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išjungiklis</w:t>
            </w:r>
            <w:proofErr w:type="spellEnd"/>
          </w:p>
        </w:tc>
        <w:tc>
          <w:tcPr>
            <w:tcW w:w="4253" w:type="dxa"/>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335F7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2E561D">
              <w:rPr>
                <w:rFonts w:cs="Calibri"/>
                <w:bCs/>
                <w:iCs/>
                <w:color w:val="auto"/>
                <w:sz w:val="22"/>
                <w:szCs w:val="22"/>
                <w:lang w:val="en-US"/>
              </w:rPr>
              <w:t>Prioritetinių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vartotojų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valdymas</w:t>
            </w:r>
            <w:proofErr w:type="spellEnd"/>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335F7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335F7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C418DC">
              <w:rPr>
                <w:rFonts w:cs="Calibri"/>
                <w:bCs/>
                <w:iCs/>
                <w:color w:val="auto"/>
                <w:sz w:val="22"/>
                <w:szCs w:val="22"/>
                <w:lang w:val="en-US"/>
              </w:rPr>
              <w:t>Atitikimas</w:t>
            </w:r>
            <w:proofErr w:type="spellEnd"/>
            <w:r w:rsidRPr="00C418DC">
              <w:rPr>
                <w:rFonts w:cs="Calibri"/>
                <w:bCs/>
                <w:iCs/>
                <w:color w:val="auto"/>
                <w:sz w:val="22"/>
                <w:szCs w:val="22"/>
                <w:lang w:val="en-US"/>
              </w:rPr>
              <w:t xml:space="preserve"> CE </w:t>
            </w:r>
            <w:proofErr w:type="spellStart"/>
            <w:r w:rsidRPr="00C418DC">
              <w:rPr>
                <w:rFonts w:cs="Calibri"/>
                <w:bCs/>
                <w:iCs/>
                <w:color w:val="auto"/>
                <w:sz w:val="22"/>
                <w:szCs w:val="22"/>
                <w:lang w:val="en-US"/>
              </w:rPr>
              <w:t>reikalavimams</w:t>
            </w:r>
            <w:proofErr w:type="spellEnd"/>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335F7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335F7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4.2.</w:t>
            </w:r>
          </w:p>
        </w:tc>
        <w:tc>
          <w:tcPr>
            <w:tcW w:w="2327" w:type="dxa"/>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335F7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w:t>
            </w:r>
            <w:r w:rsidRPr="00E56D8A">
              <w:rPr>
                <w:rFonts w:ascii="Calibri" w:hAnsi="Calibri" w:cs="Calibri"/>
                <w:b w:val="0"/>
                <w:iCs/>
              </w:rPr>
              <w:lastRenderedPageBreak/>
              <w:t xml:space="preserve">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335F7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E56D8A" w14:paraId="611D29A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4.4.</w:t>
            </w:r>
          </w:p>
        </w:tc>
        <w:tc>
          <w:tcPr>
            <w:tcW w:w="2327" w:type="dxa"/>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335F7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335F7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Saulės elektrinės sistema, įskaitant </w:t>
            </w:r>
            <w:proofErr w:type="spellStart"/>
            <w:r w:rsidRPr="008B0821">
              <w:rPr>
                <w:rFonts w:cs="Calibri"/>
                <w:color w:val="auto"/>
                <w:sz w:val="22"/>
                <w:szCs w:val="22"/>
              </w:rPr>
              <w:t>inverterius</w:t>
            </w:r>
            <w:proofErr w:type="spellEnd"/>
            <w:r w:rsidRPr="008B0821">
              <w:rPr>
                <w:rFonts w:cs="Calibri"/>
                <w:color w:val="auto"/>
                <w:sz w:val="22"/>
                <w:szCs w:val="22"/>
              </w:rPr>
              <w:t>,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335F7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5.2.</w:t>
            </w:r>
          </w:p>
        </w:tc>
        <w:tc>
          <w:tcPr>
            <w:tcW w:w="2327" w:type="dxa"/>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w:t>
            </w:r>
            <w:proofErr w:type="spellStart"/>
            <w:r w:rsidRPr="008B0821">
              <w:rPr>
                <w:rFonts w:cs="Calibri"/>
                <w:color w:val="auto"/>
                <w:sz w:val="22"/>
                <w:szCs w:val="22"/>
              </w:rPr>
              <w:t>kWp</w:t>
            </w:r>
            <w:proofErr w:type="spellEnd"/>
            <w:r w:rsidRPr="008B0821">
              <w:rPr>
                <w:rFonts w:cs="Calibri"/>
                <w:color w:val="auto"/>
                <w:sz w:val="22"/>
                <w:szCs w:val="22"/>
              </w:rPr>
              <w:t>).</w:t>
            </w:r>
          </w:p>
        </w:tc>
        <w:tc>
          <w:tcPr>
            <w:tcW w:w="3260" w:type="dxa"/>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335F7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335F7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5.4.</w:t>
            </w:r>
          </w:p>
        </w:tc>
        <w:tc>
          <w:tcPr>
            <w:tcW w:w="2327" w:type="dxa"/>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335F7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w:t>
            </w:r>
            <w:r w:rsidRPr="008B0821">
              <w:rPr>
                <w:rFonts w:cs="Calibri"/>
                <w:iCs/>
                <w:color w:val="auto"/>
                <w:sz w:val="22"/>
                <w:szCs w:val="22"/>
              </w:rPr>
              <w:lastRenderedPageBreak/>
              <w:t xml:space="preserve">alternatyvų ryšio sprendimą, pvz., vietinį </w:t>
            </w:r>
            <w:proofErr w:type="spellStart"/>
            <w:r w:rsidRPr="008B0821">
              <w:rPr>
                <w:rFonts w:cs="Calibri"/>
                <w:iCs/>
                <w:color w:val="auto"/>
                <w:sz w:val="22"/>
                <w:szCs w:val="22"/>
              </w:rPr>
              <w:t>Wi</w:t>
            </w:r>
            <w:proofErr w:type="spellEnd"/>
            <w:r w:rsidRPr="008B0821">
              <w:rPr>
                <w:rFonts w:cs="Calibri"/>
                <w:iCs/>
                <w:color w:val="auto"/>
                <w:sz w:val="22"/>
                <w:szCs w:val="22"/>
              </w:rPr>
              <w:t>-Fi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335F7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335F7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335F7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335F7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 xml:space="preserve">Sistemos naudojimo ir priežiūros instrukcija Ukrainiečių ir Anglų kalbomis </w:t>
            </w:r>
            <w:r w:rsidRPr="00094D5D">
              <w:rPr>
                <w:rFonts w:ascii="Calibri" w:hAnsi="Calibri" w:cs="Calibri"/>
                <w:b w:val="0"/>
                <w:bCs/>
              </w:rPr>
              <w:lastRenderedPageBreak/>
              <w:t>(1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 xml:space="preserve">Garantiniai dokumentai visiems sistemos komponentams (pvz., moduliai, </w:t>
            </w:r>
            <w:proofErr w:type="spellStart"/>
            <w:r w:rsidRPr="00094D5D">
              <w:rPr>
                <w:rFonts w:ascii="Calibri" w:hAnsi="Calibri" w:cs="Calibri"/>
                <w:b w:val="0"/>
                <w:bCs/>
              </w:rPr>
              <w:t>inverteriai</w:t>
            </w:r>
            <w:proofErr w:type="spellEnd"/>
            <w:r w:rsidRPr="00094D5D">
              <w:rPr>
                <w:rFonts w:ascii="Calibri" w:hAnsi="Calibri" w:cs="Calibri"/>
                <w:b w:val="0"/>
                <w:bCs/>
              </w:rPr>
              <w:t>, akumuliatoriai, stebėsenos sistema).</w:t>
            </w:r>
          </w:p>
        </w:tc>
        <w:tc>
          <w:tcPr>
            <w:tcW w:w="3260" w:type="dxa"/>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335F7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335F7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335F7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Projektas turi būti derinamas su asmenimis, įstaigomis ir organizacijomis, su kuriomis, pagal Ukrainoje galiojančių teisės aktų </w:t>
            </w:r>
            <w:r w:rsidRPr="00EA6559">
              <w:rPr>
                <w:rFonts w:ascii="Calibri" w:hAnsi="Calibri" w:cs="Calibri"/>
                <w:b w:val="0"/>
              </w:rPr>
              <w:lastRenderedPageBreak/>
              <w:t>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335F7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 xml:space="preserve">Preliminarus </w:t>
            </w:r>
            <w:proofErr w:type="spellStart"/>
            <w:r>
              <w:rPr>
                <w:rFonts w:ascii="Calibri" w:hAnsi="Calibri" w:cs="Calibri"/>
                <w:b w:val="0"/>
              </w:rPr>
              <w:t>s</w:t>
            </w:r>
            <w:r w:rsidRPr="007D0797">
              <w:rPr>
                <w:rFonts w:ascii="Calibri" w:hAnsi="Calibri" w:cs="Calibri"/>
                <w:b w:val="0"/>
              </w:rPr>
              <w:t>chematinis</w:t>
            </w:r>
            <w:proofErr w:type="spellEnd"/>
            <w:r w:rsidRPr="007D0797">
              <w:rPr>
                <w:rFonts w:ascii="Calibri" w:hAnsi="Calibri" w:cs="Calibri"/>
                <w:b w:val="0"/>
              </w:rPr>
              <w:t xml:space="preserve"> saulės fotovoltinių modulių išdėstymas/schema ant pastato stogo.</w:t>
            </w:r>
          </w:p>
        </w:tc>
        <w:tc>
          <w:tcPr>
            <w:tcW w:w="3260" w:type="dxa"/>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335F7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335F7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lastRenderedPageBreak/>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3FA13" w14:textId="77777777" w:rsidR="00335F7C" w:rsidRDefault="00335F7C">
      <w:pPr>
        <w:spacing w:after="0" w:line="240" w:lineRule="auto"/>
      </w:pPr>
      <w:r>
        <w:separator/>
      </w:r>
    </w:p>
  </w:endnote>
  <w:endnote w:type="continuationSeparator" w:id="0">
    <w:p w14:paraId="2A9FBE20" w14:textId="77777777" w:rsidR="00335F7C" w:rsidRDefault="00335F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7EB4F" w14:textId="77777777" w:rsidR="00335F7C" w:rsidRDefault="00335F7C">
      <w:pPr>
        <w:spacing w:after="0" w:line="240" w:lineRule="auto"/>
      </w:pPr>
      <w:r>
        <w:separator/>
      </w:r>
    </w:p>
  </w:footnote>
  <w:footnote w:type="continuationSeparator" w:id="0">
    <w:p w14:paraId="656B0075" w14:textId="77777777" w:rsidR="00335F7C" w:rsidRDefault="00335F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17A19"/>
    <w:rsid w:val="00017BE4"/>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B6A"/>
    <w:rsid w:val="00041F2C"/>
    <w:rsid w:val="000425A7"/>
    <w:rsid w:val="0004708C"/>
    <w:rsid w:val="00050DF9"/>
    <w:rsid w:val="0005230B"/>
    <w:rsid w:val="00052508"/>
    <w:rsid w:val="00053761"/>
    <w:rsid w:val="0005735A"/>
    <w:rsid w:val="0006208A"/>
    <w:rsid w:val="000621C5"/>
    <w:rsid w:val="0006506F"/>
    <w:rsid w:val="00065177"/>
    <w:rsid w:val="00065415"/>
    <w:rsid w:val="00067BDC"/>
    <w:rsid w:val="000711CF"/>
    <w:rsid w:val="0007244A"/>
    <w:rsid w:val="000735CA"/>
    <w:rsid w:val="00074B30"/>
    <w:rsid w:val="00074CB4"/>
    <w:rsid w:val="00074E0B"/>
    <w:rsid w:val="00075862"/>
    <w:rsid w:val="0007599D"/>
    <w:rsid w:val="00075AAF"/>
    <w:rsid w:val="00075D3C"/>
    <w:rsid w:val="000770F2"/>
    <w:rsid w:val="00080FD0"/>
    <w:rsid w:val="000828C4"/>
    <w:rsid w:val="00082B86"/>
    <w:rsid w:val="00083224"/>
    <w:rsid w:val="00083EA8"/>
    <w:rsid w:val="0008404D"/>
    <w:rsid w:val="00085969"/>
    <w:rsid w:val="00090AF8"/>
    <w:rsid w:val="00093F1C"/>
    <w:rsid w:val="00094D5D"/>
    <w:rsid w:val="00096188"/>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E78EF"/>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17F9C"/>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6FB1"/>
    <w:rsid w:val="001476DF"/>
    <w:rsid w:val="001511F0"/>
    <w:rsid w:val="00151B3E"/>
    <w:rsid w:val="00151FA1"/>
    <w:rsid w:val="00152817"/>
    <w:rsid w:val="00152CF4"/>
    <w:rsid w:val="0015341A"/>
    <w:rsid w:val="00154FE2"/>
    <w:rsid w:val="00160299"/>
    <w:rsid w:val="001602C8"/>
    <w:rsid w:val="0016052E"/>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4EC"/>
    <w:rsid w:val="00201F51"/>
    <w:rsid w:val="00202F31"/>
    <w:rsid w:val="0021009D"/>
    <w:rsid w:val="002101E0"/>
    <w:rsid w:val="00210CD5"/>
    <w:rsid w:val="00212121"/>
    <w:rsid w:val="00214C14"/>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44F"/>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4CEF"/>
    <w:rsid w:val="002A5423"/>
    <w:rsid w:val="002A57D6"/>
    <w:rsid w:val="002A5960"/>
    <w:rsid w:val="002A6208"/>
    <w:rsid w:val="002A709D"/>
    <w:rsid w:val="002A7190"/>
    <w:rsid w:val="002A72CE"/>
    <w:rsid w:val="002B1912"/>
    <w:rsid w:val="002B1AE1"/>
    <w:rsid w:val="002B2EF2"/>
    <w:rsid w:val="002B3C51"/>
    <w:rsid w:val="002B4DFE"/>
    <w:rsid w:val="002B5891"/>
    <w:rsid w:val="002B635E"/>
    <w:rsid w:val="002B689E"/>
    <w:rsid w:val="002B6953"/>
    <w:rsid w:val="002B76B4"/>
    <w:rsid w:val="002C07ED"/>
    <w:rsid w:val="002C1D50"/>
    <w:rsid w:val="002C33D8"/>
    <w:rsid w:val="002C444B"/>
    <w:rsid w:val="002C4F13"/>
    <w:rsid w:val="002E2079"/>
    <w:rsid w:val="002E2BB8"/>
    <w:rsid w:val="002E3291"/>
    <w:rsid w:val="002E370C"/>
    <w:rsid w:val="002E561D"/>
    <w:rsid w:val="002E63B1"/>
    <w:rsid w:val="002E642E"/>
    <w:rsid w:val="002E7007"/>
    <w:rsid w:val="002E7A58"/>
    <w:rsid w:val="002F28A0"/>
    <w:rsid w:val="002F61F6"/>
    <w:rsid w:val="00300360"/>
    <w:rsid w:val="003028EC"/>
    <w:rsid w:val="00302F0A"/>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5F7C"/>
    <w:rsid w:val="00336F5F"/>
    <w:rsid w:val="003406BC"/>
    <w:rsid w:val="00342CE4"/>
    <w:rsid w:val="003430E3"/>
    <w:rsid w:val="00344139"/>
    <w:rsid w:val="00345662"/>
    <w:rsid w:val="00345C70"/>
    <w:rsid w:val="003470F6"/>
    <w:rsid w:val="00347A59"/>
    <w:rsid w:val="003522AE"/>
    <w:rsid w:val="00352F79"/>
    <w:rsid w:val="00353125"/>
    <w:rsid w:val="003540C4"/>
    <w:rsid w:val="003547ED"/>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2940"/>
    <w:rsid w:val="00383602"/>
    <w:rsid w:val="00384F26"/>
    <w:rsid w:val="003857D3"/>
    <w:rsid w:val="0039015B"/>
    <w:rsid w:val="00390E9D"/>
    <w:rsid w:val="0039128C"/>
    <w:rsid w:val="00391556"/>
    <w:rsid w:val="003918F1"/>
    <w:rsid w:val="003A007D"/>
    <w:rsid w:val="003A1B7D"/>
    <w:rsid w:val="003A2901"/>
    <w:rsid w:val="003A30F0"/>
    <w:rsid w:val="003A5BAD"/>
    <w:rsid w:val="003A6654"/>
    <w:rsid w:val="003A6F90"/>
    <w:rsid w:val="003B3671"/>
    <w:rsid w:val="003B48D1"/>
    <w:rsid w:val="003B4B23"/>
    <w:rsid w:val="003B6F66"/>
    <w:rsid w:val="003B70CC"/>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3530E"/>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2F3D"/>
    <w:rsid w:val="00493289"/>
    <w:rsid w:val="0049410B"/>
    <w:rsid w:val="004946DC"/>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D06"/>
    <w:rsid w:val="004E74A9"/>
    <w:rsid w:val="004F0272"/>
    <w:rsid w:val="004F249A"/>
    <w:rsid w:val="004F2E52"/>
    <w:rsid w:val="004F30CD"/>
    <w:rsid w:val="004F5544"/>
    <w:rsid w:val="004F680F"/>
    <w:rsid w:val="004F735C"/>
    <w:rsid w:val="004F7863"/>
    <w:rsid w:val="00501151"/>
    <w:rsid w:val="0050389C"/>
    <w:rsid w:val="00504029"/>
    <w:rsid w:val="00507B7E"/>
    <w:rsid w:val="00511CA1"/>
    <w:rsid w:val="00512522"/>
    <w:rsid w:val="00512DD8"/>
    <w:rsid w:val="00515A6F"/>
    <w:rsid w:val="005167FF"/>
    <w:rsid w:val="00516FB2"/>
    <w:rsid w:val="0052004F"/>
    <w:rsid w:val="0052065C"/>
    <w:rsid w:val="00521A45"/>
    <w:rsid w:val="00523AB8"/>
    <w:rsid w:val="00525129"/>
    <w:rsid w:val="005252A7"/>
    <w:rsid w:val="00525909"/>
    <w:rsid w:val="005263D1"/>
    <w:rsid w:val="00526677"/>
    <w:rsid w:val="00526884"/>
    <w:rsid w:val="005300B0"/>
    <w:rsid w:val="00537FEE"/>
    <w:rsid w:val="005410A6"/>
    <w:rsid w:val="00544E5E"/>
    <w:rsid w:val="00545110"/>
    <w:rsid w:val="00545A87"/>
    <w:rsid w:val="00546ED6"/>
    <w:rsid w:val="00551681"/>
    <w:rsid w:val="00551DBF"/>
    <w:rsid w:val="00553C62"/>
    <w:rsid w:val="005540CE"/>
    <w:rsid w:val="00554222"/>
    <w:rsid w:val="00562A51"/>
    <w:rsid w:val="00563514"/>
    <w:rsid w:val="005647B9"/>
    <w:rsid w:val="0056484F"/>
    <w:rsid w:val="00564C49"/>
    <w:rsid w:val="0056544A"/>
    <w:rsid w:val="00565F98"/>
    <w:rsid w:val="00567A7A"/>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3210"/>
    <w:rsid w:val="0061487C"/>
    <w:rsid w:val="00614935"/>
    <w:rsid w:val="006164CF"/>
    <w:rsid w:val="0062060A"/>
    <w:rsid w:val="00620A71"/>
    <w:rsid w:val="00620AD5"/>
    <w:rsid w:val="006218EC"/>
    <w:rsid w:val="006238AB"/>
    <w:rsid w:val="006241A4"/>
    <w:rsid w:val="0062467D"/>
    <w:rsid w:val="006248E4"/>
    <w:rsid w:val="00624A43"/>
    <w:rsid w:val="00627737"/>
    <w:rsid w:val="00627CF2"/>
    <w:rsid w:val="0063114D"/>
    <w:rsid w:val="00631397"/>
    <w:rsid w:val="00631644"/>
    <w:rsid w:val="006318D0"/>
    <w:rsid w:val="00631F7D"/>
    <w:rsid w:val="006321E7"/>
    <w:rsid w:val="006327D3"/>
    <w:rsid w:val="00633B93"/>
    <w:rsid w:val="006357A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0542"/>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0C80"/>
    <w:rsid w:val="00731BA7"/>
    <w:rsid w:val="007331A1"/>
    <w:rsid w:val="00733531"/>
    <w:rsid w:val="007358BD"/>
    <w:rsid w:val="0073711C"/>
    <w:rsid w:val="007377D6"/>
    <w:rsid w:val="0074261A"/>
    <w:rsid w:val="0074424A"/>
    <w:rsid w:val="0074482F"/>
    <w:rsid w:val="00745A26"/>
    <w:rsid w:val="0074612A"/>
    <w:rsid w:val="0074642F"/>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365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21E"/>
    <w:rsid w:val="008612C5"/>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37"/>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590A"/>
    <w:rsid w:val="008F0489"/>
    <w:rsid w:val="008F0670"/>
    <w:rsid w:val="008F172D"/>
    <w:rsid w:val="008F1ECA"/>
    <w:rsid w:val="008F24E7"/>
    <w:rsid w:val="008F2A33"/>
    <w:rsid w:val="008F3112"/>
    <w:rsid w:val="008F4D6B"/>
    <w:rsid w:val="008F641D"/>
    <w:rsid w:val="008F6B41"/>
    <w:rsid w:val="008F6D21"/>
    <w:rsid w:val="0090007C"/>
    <w:rsid w:val="009006A7"/>
    <w:rsid w:val="00901331"/>
    <w:rsid w:val="00903A12"/>
    <w:rsid w:val="00904021"/>
    <w:rsid w:val="0090448F"/>
    <w:rsid w:val="009055EA"/>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D5461"/>
    <w:rsid w:val="009E0DF5"/>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36B0F"/>
    <w:rsid w:val="00A40054"/>
    <w:rsid w:val="00A41E63"/>
    <w:rsid w:val="00A4256C"/>
    <w:rsid w:val="00A47A92"/>
    <w:rsid w:val="00A51357"/>
    <w:rsid w:val="00A534BF"/>
    <w:rsid w:val="00A53697"/>
    <w:rsid w:val="00A54152"/>
    <w:rsid w:val="00A54327"/>
    <w:rsid w:val="00A55813"/>
    <w:rsid w:val="00A55858"/>
    <w:rsid w:val="00A56AA6"/>
    <w:rsid w:val="00A606AE"/>
    <w:rsid w:val="00A6089A"/>
    <w:rsid w:val="00A647C7"/>
    <w:rsid w:val="00A65055"/>
    <w:rsid w:val="00A6555B"/>
    <w:rsid w:val="00A67E79"/>
    <w:rsid w:val="00A70ED5"/>
    <w:rsid w:val="00A725F3"/>
    <w:rsid w:val="00A73634"/>
    <w:rsid w:val="00A74595"/>
    <w:rsid w:val="00A74A60"/>
    <w:rsid w:val="00A756B4"/>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319D"/>
    <w:rsid w:val="00AB400D"/>
    <w:rsid w:val="00AB5E9F"/>
    <w:rsid w:val="00AB6D93"/>
    <w:rsid w:val="00AB7BFD"/>
    <w:rsid w:val="00AC0484"/>
    <w:rsid w:val="00AC11F5"/>
    <w:rsid w:val="00AC158F"/>
    <w:rsid w:val="00AC2A03"/>
    <w:rsid w:val="00AC301A"/>
    <w:rsid w:val="00AC598C"/>
    <w:rsid w:val="00AC6A1D"/>
    <w:rsid w:val="00AC6DD7"/>
    <w:rsid w:val="00AD0A30"/>
    <w:rsid w:val="00AD1DEB"/>
    <w:rsid w:val="00AD1F4E"/>
    <w:rsid w:val="00AD224F"/>
    <w:rsid w:val="00AD3F97"/>
    <w:rsid w:val="00AD3FC0"/>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AF7C33"/>
    <w:rsid w:val="00B00337"/>
    <w:rsid w:val="00B02997"/>
    <w:rsid w:val="00B02BA1"/>
    <w:rsid w:val="00B043C5"/>
    <w:rsid w:val="00B05CAE"/>
    <w:rsid w:val="00B06DAA"/>
    <w:rsid w:val="00B124FE"/>
    <w:rsid w:val="00B1251A"/>
    <w:rsid w:val="00B13903"/>
    <w:rsid w:val="00B14AF9"/>
    <w:rsid w:val="00B15919"/>
    <w:rsid w:val="00B165E5"/>
    <w:rsid w:val="00B16ABA"/>
    <w:rsid w:val="00B220EC"/>
    <w:rsid w:val="00B23BBF"/>
    <w:rsid w:val="00B25BA9"/>
    <w:rsid w:val="00B276D1"/>
    <w:rsid w:val="00B301CA"/>
    <w:rsid w:val="00B30A9C"/>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B15"/>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4502"/>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16B6"/>
    <w:rsid w:val="00BE20D4"/>
    <w:rsid w:val="00BE46EF"/>
    <w:rsid w:val="00BE600E"/>
    <w:rsid w:val="00BE7B75"/>
    <w:rsid w:val="00BE7DE6"/>
    <w:rsid w:val="00BF09CD"/>
    <w:rsid w:val="00BF09DB"/>
    <w:rsid w:val="00BF0EF8"/>
    <w:rsid w:val="00BF1069"/>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4EC1"/>
    <w:rsid w:val="00C26AB1"/>
    <w:rsid w:val="00C27E7C"/>
    <w:rsid w:val="00C31789"/>
    <w:rsid w:val="00C32ECF"/>
    <w:rsid w:val="00C347EF"/>
    <w:rsid w:val="00C34BC8"/>
    <w:rsid w:val="00C3545C"/>
    <w:rsid w:val="00C36541"/>
    <w:rsid w:val="00C36939"/>
    <w:rsid w:val="00C369AC"/>
    <w:rsid w:val="00C3731A"/>
    <w:rsid w:val="00C4039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77EFE"/>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A25"/>
    <w:rsid w:val="00CC7CC7"/>
    <w:rsid w:val="00CD1B89"/>
    <w:rsid w:val="00CD23DA"/>
    <w:rsid w:val="00CD3034"/>
    <w:rsid w:val="00CD4EA5"/>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FD0"/>
    <w:rsid w:val="00D321AB"/>
    <w:rsid w:val="00D360EA"/>
    <w:rsid w:val="00D43E89"/>
    <w:rsid w:val="00D45376"/>
    <w:rsid w:val="00D457ED"/>
    <w:rsid w:val="00D45AC1"/>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789B"/>
    <w:rsid w:val="00DD0A31"/>
    <w:rsid w:val="00DD156F"/>
    <w:rsid w:val="00DD21F9"/>
    <w:rsid w:val="00DD46C3"/>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4C33"/>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28FA"/>
    <w:rsid w:val="00EA56F6"/>
    <w:rsid w:val="00EA5E03"/>
    <w:rsid w:val="00EA61C5"/>
    <w:rsid w:val="00EA6559"/>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5E71"/>
    <w:rsid w:val="00EF7880"/>
    <w:rsid w:val="00F003E2"/>
    <w:rsid w:val="00F00DDF"/>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507"/>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563A2"/>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F2C9C"/>
    <w:rsid w:val="00FF52B3"/>
    <w:rsid w:val="00FF5504"/>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3.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238</TotalTime>
  <Pages>23</Pages>
  <Words>27345</Words>
  <Characters>15587</Characters>
  <Application>Microsoft Office Word</Application>
  <DocSecurity>0</DocSecurity>
  <Lines>129</Lines>
  <Paragraphs>85</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61</cp:revision>
  <dcterms:created xsi:type="dcterms:W3CDTF">2025-05-08T12:49:00Z</dcterms:created>
  <dcterms:modified xsi:type="dcterms:W3CDTF">2026-07-28T12:24:00Z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